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0202" w14:textId="77777777" w:rsidR="0024793F" w:rsidRDefault="0024793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64363F">
        <w:tc>
          <w:tcPr>
            <w:tcW w:w="9067" w:type="dxa"/>
            <w:shd w:val="clear" w:color="auto" w:fill="auto"/>
          </w:tcPr>
          <w:p w14:paraId="4F7FCF18" w14:textId="24CDCC01" w:rsidR="008E38BB" w:rsidRPr="00F77142" w:rsidRDefault="008E38BB" w:rsidP="0064363F">
            <w:pPr>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59516E">
              <w:rPr>
                <w:rFonts w:ascii="Calibri" w:hAnsi="Calibri" w:cs="Arial"/>
                <w:b/>
              </w:rPr>
              <w:t xml:space="preserve"> </w:t>
            </w:r>
            <w:r w:rsidR="001D49EA" w:rsidRPr="008640B4">
              <w:rPr>
                <w:rFonts w:asciiTheme="majorHAnsi" w:hAnsiTheme="majorHAnsi" w:cstheme="majorHAnsi"/>
              </w:rPr>
              <w:t>Assurance Administrator</w:t>
            </w:r>
          </w:p>
        </w:tc>
      </w:tr>
      <w:tr w:rsidR="00F36B71" w:rsidRPr="00F77142" w14:paraId="5EA7D3E6" w14:textId="77777777" w:rsidTr="0064363F">
        <w:tc>
          <w:tcPr>
            <w:tcW w:w="9067" w:type="dxa"/>
            <w:shd w:val="clear" w:color="auto" w:fill="auto"/>
          </w:tcPr>
          <w:p w14:paraId="19F4C7F5" w14:textId="54A864A7" w:rsidR="00F36B71" w:rsidRPr="00F77142" w:rsidRDefault="00F36B71" w:rsidP="0064363F">
            <w:pPr>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2D44AC">
              <w:rPr>
                <w:rFonts w:asciiTheme="majorHAnsi" w:hAnsiTheme="majorHAnsi" w:cstheme="majorHAnsi"/>
              </w:rPr>
              <w:t>Operations</w:t>
            </w:r>
          </w:p>
        </w:tc>
      </w:tr>
      <w:tr w:rsidR="008E38BB" w:rsidRPr="00F77142" w14:paraId="593984ED" w14:textId="77777777" w:rsidTr="0064363F">
        <w:tc>
          <w:tcPr>
            <w:tcW w:w="9067" w:type="dxa"/>
            <w:shd w:val="clear" w:color="auto" w:fill="auto"/>
          </w:tcPr>
          <w:p w14:paraId="48A41153" w14:textId="512B7894" w:rsidR="00DB36BC" w:rsidRPr="006A1B2D" w:rsidRDefault="00431E56" w:rsidP="003F43C5">
            <w:pPr>
              <w:jc w:val="both"/>
              <w:rPr>
                <w:rFonts w:ascii="Calibri" w:hAnsi="Calibri" w:cs="Arial"/>
                <w:bCs/>
              </w:rPr>
            </w:pPr>
            <w:r>
              <w:rPr>
                <w:rFonts w:ascii="Calibri" w:hAnsi="Calibri" w:cs="Arial"/>
                <w:b/>
              </w:rPr>
              <w:t xml:space="preserve">Reports to: </w:t>
            </w:r>
            <w:r w:rsidR="003F43C5">
              <w:rPr>
                <w:rFonts w:asciiTheme="majorHAnsi" w:hAnsiTheme="majorHAnsi" w:cstheme="majorHAnsi"/>
              </w:rPr>
              <w:t>Assurance Manager</w:t>
            </w:r>
            <w:r w:rsidR="00A66639">
              <w:rPr>
                <w:rFonts w:asciiTheme="majorHAnsi" w:hAnsiTheme="majorHAnsi" w:cstheme="majorHAnsi"/>
                <w:bCs/>
              </w:rPr>
              <w:t xml:space="preserve"> </w:t>
            </w:r>
          </w:p>
        </w:tc>
      </w:tr>
      <w:tr w:rsidR="008E38BB" w:rsidRPr="00F77142" w14:paraId="2D776FF8" w14:textId="77777777" w:rsidTr="0064363F">
        <w:tc>
          <w:tcPr>
            <w:tcW w:w="9067" w:type="dxa"/>
            <w:shd w:val="clear" w:color="auto" w:fill="auto"/>
          </w:tcPr>
          <w:p w14:paraId="0EAD67E5" w14:textId="1FF4C79E" w:rsidR="008E38BB" w:rsidRPr="00F77142" w:rsidRDefault="00677AE3" w:rsidP="0064363F">
            <w:pPr>
              <w:jc w:val="both"/>
              <w:rPr>
                <w:rFonts w:ascii="Calibri" w:hAnsi="Calibri" w:cs="Arial"/>
                <w:b/>
              </w:rPr>
            </w:pPr>
            <w:r w:rsidRPr="00F77142">
              <w:rPr>
                <w:rFonts w:ascii="Calibri" w:hAnsi="Calibri" w:cs="Arial"/>
                <w:b/>
              </w:rPr>
              <w:t xml:space="preserve">Reports: </w:t>
            </w:r>
            <w:r w:rsidR="00354209">
              <w:rPr>
                <w:rFonts w:ascii="Calibri" w:hAnsi="Calibri" w:cs="Arial"/>
              </w:rPr>
              <w:t xml:space="preserve"> </w:t>
            </w:r>
            <w:r w:rsidR="001D49EA">
              <w:rPr>
                <w:rFonts w:ascii="Calibri" w:hAnsi="Calibri" w:cs="Arial"/>
              </w:rPr>
              <w:t>0</w:t>
            </w:r>
          </w:p>
        </w:tc>
      </w:tr>
      <w:tr w:rsidR="008E38BB" w:rsidRPr="00F77142" w14:paraId="54F0CF20" w14:textId="77777777" w:rsidTr="0064363F">
        <w:tc>
          <w:tcPr>
            <w:tcW w:w="9067" w:type="dxa"/>
            <w:shd w:val="clear" w:color="auto" w:fill="auto"/>
          </w:tcPr>
          <w:p w14:paraId="5B61E090" w14:textId="4E3A69C0" w:rsidR="00431E56" w:rsidRPr="004D412C" w:rsidRDefault="002D44AC" w:rsidP="002D44AC">
            <w:pPr>
              <w:spacing w:after="120" w:line="240" w:lineRule="auto"/>
              <w:jc w:val="both"/>
              <w:rPr>
                <w:rFonts w:ascii="Calibri" w:hAnsi="Calibri" w:cs="Arial"/>
              </w:rPr>
            </w:pPr>
            <w:r>
              <w:rPr>
                <w:rFonts w:ascii="Calibri" w:hAnsi="Calibri" w:cs="Arial"/>
                <w:b/>
              </w:rPr>
              <w:t xml:space="preserve">Purpose: </w:t>
            </w:r>
            <w:r w:rsidR="00DE3700" w:rsidRPr="004D412C">
              <w:rPr>
                <w:rFonts w:asciiTheme="majorHAnsi" w:hAnsiTheme="majorHAnsi" w:cstheme="majorHAnsi"/>
              </w:rPr>
              <w:t xml:space="preserve">As </w:t>
            </w:r>
            <w:r w:rsidR="0093614B">
              <w:rPr>
                <w:rFonts w:asciiTheme="majorHAnsi" w:hAnsiTheme="majorHAnsi" w:cstheme="majorHAnsi"/>
              </w:rPr>
              <w:t>an</w:t>
            </w:r>
            <w:r w:rsidR="00DE3700" w:rsidRPr="004D412C">
              <w:rPr>
                <w:rFonts w:asciiTheme="majorHAnsi" w:hAnsiTheme="majorHAnsi" w:cstheme="majorHAnsi"/>
              </w:rPr>
              <w:t xml:space="preserve"> </w:t>
            </w:r>
            <w:r w:rsidR="001173C5" w:rsidRPr="004D412C">
              <w:rPr>
                <w:rFonts w:asciiTheme="majorHAnsi" w:hAnsiTheme="majorHAnsi" w:cstheme="majorHAnsi"/>
              </w:rPr>
              <w:t>Assurance</w:t>
            </w:r>
            <w:r w:rsidR="00DE3700" w:rsidRPr="004D412C">
              <w:rPr>
                <w:rFonts w:asciiTheme="majorHAnsi" w:hAnsiTheme="majorHAnsi" w:cstheme="majorHAnsi"/>
              </w:rPr>
              <w:t xml:space="preserve"> </w:t>
            </w:r>
            <w:r w:rsidR="001173C5" w:rsidRPr="004D412C">
              <w:rPr>
                <w:rFonts w:asciiTheme="majorHAnsi" w:hAnsiTheme="majorHAnsi" w:cstheme="majorHAnsi"/>
              </w:rPr>
              <w:t>A</w:t>
            </w:r>
            <w:r w:rsidR="00DE3700" w:rsidRPr="004D412C">
              <w:rPr>
                <w:rFonts w:asciiTheme="majorHAnsi" w:hAnsiTheme="majorHAnsi" w:cstheme="majorHAnsi"/>
              </w:rPr>
              <w:t xml:space="preserve">dministrator, you will play a key role in </w:t>
            </w:r>
            <w:r w:rsidR="0093614B">
              <w:rPr>
                <w:rFonts w:asciiTheme="majorHAnsi" w:hAnsiTheme="majorHAnsi" w:cstheme="majorHAnsi"/>
              </w:rPr>
              <w:t>providing clerical</w:t>
            </w:r>
            <w:r w:rsidR="008609EB">
              <w:rPr>
                <w:rFonts w:asciiTheme="majorHAnsi" w:hAnsiTheme="majorHAnsi" w:cstheme="majorHAnsi"/>
              </w:rPr>
              <w:t>, data</w:t>
            </w:r>
            <w:r w:rsidR="0093614B">
              <w:rPr>
                <w:rFonts w:asciiTheme="majorHAnsi" w:hAnsiTheme="majorHAnsi" w:cstheme="majorHAnsi"/>
              </w:rPr>
              <w:t xml:space="preserve"> </w:t>
            </w:r>
            <w:r w:rsidR="0034310D">
              <w:rPr>
                <w:rFonts w:asciiTheme="majorHAnsi" w:hAnsiTheme="majorHAnsi" w:cstheme="majorHAnsi"/>
              </w:rPr>
              <w:t>and administrative support to the Assurance team.</w:t>
            </w:r>
          </w:p>
        </w:tc>
      </w:tr>
    </w:tbl>
    <w:p w14:paraId="3546DE29" w14:textId="77777777" w:rsidR="008E38BB" w:rsidRPr="00F77142" w:rsidRDefault="008E38BB" w:rsidP="00DE6949">
      <w:pPr>
        <w:spacing w:after="0"/>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55730293">
        <w:tc>
          <w:tcPr>
            <w:tcW w:w="9067" w:type="dxa"/>
            <w:shd w:val="clear" w:color="auto" w:fill="auto"/>
          </w:tcPr>
          <w:p w14:paraId="4E04F484" w14:textId="77777777" w:rsidR="008E38BB" w:rsidRDefault="008E38BB" w:rsidP="0064363F">
            <w:pPr>
              <w:jc w:val="both"/>
              <w:rPr>
                <w:rFonts w:ascii="Calibri" w:hAnsi="Calibri" w:cs="Arial"/>
                <w:b/>
              </w:rPr>
            </w:pPr>
            <w:r w:rsidRPr="00F77142">
              <w:rPr>
                <w:rFonts w:ascii="Calibri" w:hAnsi="Calibri" w:cs="Arial"/>
                <w:b/>
              </w:rPr>
              <w:t>Key Accountabilities</w:t>
            </w:r>
            <w:r w:rsidR="00DE4E0B" w:rsidRPr="00F77142">
              <w:rPr>
                <w:rFonts w:ascii="Calibri" w:hAnsi="Calibri" w:cs="Arial"/>
                <w:b/>
              </w:rPr>
              <w:t>:</w:t>
            </w:r>
          </w:p>
          <w:p w14:paraId="2B1AC717" w14:textId="3BFF9CA0" w:rsidR="00A93BD5" w:rsidRPr="001368FB" w:rsidRDefault="00A93BD5"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1368FB">
              <w:rPr>
                <w:rFonts w:asciiTheme="majorHAnsi" w:hAnsiTheme="majorHAnsi" w:cstheme="majorHAnsi"/>
              </w:rPr>
              <w:t xml:space="preserve">Ensure the </w:t>
            </w:r>
            <w:r w:rsidR="0034310D" w:rsidRPr="001368FB">
              <w:rPr>
                <w:rFonts w:asciiTheme="majorHAnsi" w:hAnsiTheme="majorHAnsi" w:cstheme="majorHAnsi"/>
              </w:rPr>
              <w:t>Assurance</w:t>
            </w:r>
            <w:r w:rsidRPr="001368FB">
              <w:rPr>
                <w:rFonts w:asciiTheme="majorHAnsi" w:hAnsiTheme="majorHAnsi" w:cstheme="majorHAnsi"/>
              </w:rPr>
              <w:t xml:space="preserve"> function is carried out effectively at all levels and in line with the documented processes and procedures.</w:t>
            </w:r>
          </w:p>
          <w:p w14:paraId="3868E0B6" w14:textId="175AF360" w:rsidR="00E00888" w:rsidRPr="001368FB" w:rsidRDefault="00E00888"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1368FB">
              <w:rPr>
                <w:rFonts w:asciiTheme="majorHAnsi" w:hAnsiTheme="majorHAnsi" w:cstheme="majorHAnsi"/>
              </w:rPr>
              <w:t xml:space="preserve">Office support, including post, scanning, </w:t>
            </w:r>
            <w:r w:rsidR="008609EB" w:rsidRPr="001368FB">
              <w:rPr>
                <w:rFonts w:asciiTheme="majorHAnsi" w:hAnsiTheme="majorHAnsi" w:cstheme="majorHAnsi"/>
              </w:rPr>
              <w:t>filing.</w:t>
            </w:r>
          </w:p>
          <w:p w14:paraId="09C4C074" w14:textId="5398C0F2" w:rsidR="008609EB" w:rsidRPr="001368FB" w:rsidRDefault="008609EB"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1368FB">
              <w:rPr>
                <w:rFonts w:asciiTheme="majorHAnsi" w:hAnsiTheme="majorHAnsi" w:cstheme="majorHAnsi"/>
              </w:rPr>
              <w:t>Loading of data</w:t>
            </w:r>
            <w:r w:rsidR="0021600B" w:rsidRPr="001368FB">
              <w:rPr>
                <w:rFonts w:asciiTheme="majorHAnsi" w:hAnsiTheme="majorHAnsi" w:cstheme="majorHAnsi"/>
              </w:rPr>
              <w:t xml:space="preserve"> (such as meter reads), and invoices </w:t>
            </w:r>
            <w:r w:rsidR="007D561F" w:rsidRPr="001368FB">
              <w:rPr>
                <w:rFonts w:asciiTheme="majorHAnsi" w:hAnsiTheme="majorHAnsi" w:cstheme="majorHAnsi"/>
              </w:rPr>
              <w:t>into</w:t>
            </w:r>
            <w:r w:rsidR="0021600B" w:rsidRPr="001368FB">
              <w:rPr>
                <w:rFonts w:asciiTheme="majorHAnsi" w:hAnsiTheme="majorHAnsi" w:cstheme="majorHAnsi"/>
              </w:rPr>
              <w:t xml:space="preserve"> </w:t>
            </w:r>
            <w:r w:rsidR="005779D2" w:rsidRPr="001368FB">
              <w:rPr>
                <w:rFonts w:asciiTheme="majorHAnsi" w:hAnsiTheme="majorHAnsi" w:cstheme="majorHAnsi"/>
              </w:rPr>
              <w:t>database (</w:t>
            </w:r>
            <w:proofErr w:type="spellStart"/>
            <w:r w:rsidR="0021600B" w:rsidRPr="001368FB">
              <w:rPr>
                <w:rFonts w:asciiTheme="majorHAnsi" w:hAnsiTheme="majorHAnsi" w:cstheme="majorHAnsi"/>
              </w:rPr>
              <w:t>WaterNet</w:t>
            </w:r>
            <w:proofErr w:type="spellEnd"/>
            <w:r w:rsidR="005779D2" w:rsidRPr="001368FB">
              <w:rPr>
                <w:rFonts w:asciiTheme="majorHAnsi" w:hAnsiTheme="majorHAnsi" w:cstheme="majorHAnsi"/>
              </w:rPr>
              <w:t>)</w:t>
            </w:r>
            <w:r w:rsidR="0021600B" w:rsidRPr="001368FB">
              <w:rPr>
                <w:rFonts w:asciiTheme="majorHAnsi" w:hAnsiTheme="majorHAnsi" w:cstheme="majorHAnsi"/>
              </w:rPr>
              <w:t xml:space="preserve"> in an accurate and timely manner.</w:t>
            </w:r>
          </w:p>
          <w:p w14:paraId="5D1F6EC9" w14:textId="45D6F5FC" w:rsidR="00E45EC8" w:rsidRPr="001368FB" w:rsidRDefault="007D561F"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1368FB">
              <w:rPr>
                <w:rFonts w:asciiTheme="majorHAnsi" w:hAnsiTheme="majorHAnsi" w:cstheme="majorHAnsi"/>
              </w:rPr>
              <w:t xml:space="preserve">Validation of </w:t>
            </w:r>
            <w:r w:rsidR="00B04DF5" w:rsidRPr="001368FB">
              <w:rPr>
                <w:rFonts w:asciiTheme="majorHAnsi" w:hAnsiTheme="majorHAnsi" w:cstheme="majorHAnsi"/>
              </w:rPr>
              <w:t xml:space="preserve">data in </w:t>
            </w:r>
            <w:r w:rsidR="005779D2" w:rsidRPr="001368FB">
              <w:rPr>
                <w:rFonts w:asciiTheme="majorHAnsi" w:hAnsiTheme="majorHAnsi" w:cstheme="majorHAnsi"/>
              </w:rPr>
              <w:t>database (</w:t>
            </w:r>
            <w:proofErr w:type="spellStart"/>
            <w:r w:rsidR="00B04DF5" w:rsidRPr="001368FB">
              <w:rPr>
                <w:rFonts w:asciiTheme="majorHAnsi" w:hAnsiTheme="majorHAnsi" w:cstheme="majorHAnsi"/>
              </w:rPr>
              <w:t>WaterNet</w:t>
            </w:r>
            <w:proofErr w:type="spellEnd"/>
            <w:r w:rsidR="005779D2" w:rsidRPr="001368FB">
              <w:rPr>
                <w:rFonts w:asciiTheme="majorHAnsi" w:hAnsiTheme="majorHAnsi" w:cstheme="majorHAnsi"/>
              </w:rPr>
              <w:t>)</w:t>
            </w:r>
            <w:r w:rsidR="00B04DF5" w:rsidRPr="001368FB">
              <w:rPr>
                <w:rFonts w:asciiTheme="majorHAnsi" w:hAnsiTheme="majorHAnsi" w:cstheme="majorHAnsi"/>
              </w:rPr>
              <w:t xml:space="preserve"> in line with set procedures.</w:t>
            </w:r>
          </w:p>
          <w:p w14:paraId="350FDDBC" w14:textId="48D2E7B6" w:rsidR="00B04DF5" w:rsidRPr="001368FB" w:rsidRDefault="00B04DF5"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1368FB">
              <w:rPr>
                <w:rFonts w:asciiTheme="majorHAnsi" w:hAnsiTheme="majorHAnsi" w:cstheme="majorHAnsi"/>
              </w:rPr>
              <w:t xml:space="preserve">Following processes to determine when to raise internal Service Requests </w:t>
            </w:r>
            <w:r w:rsidR="005779D2" w:rsidRPr="001368FB">
              <w:rPr>
                <w:rFonts w:asciiTheme="majorHAnsi" w:hAnsiTheme="majorHAnsi" w:cstheme="majorHAnsi"/>
              </w:rPr>
              <w:t xml:space="preserve">in </w:t>
            </w:r>
            <w:r w:rsidR="005526C6" w:rsidRPr="001368FB">
              <w:rPr>
                <w:rFonts w:asciiTheme="majorHAnsi" w:hAnsiTheme="majorHAnsi" w:cstheme="majorHAnsi"/>
              </w:rPr>
              <w:t>Work Management system (Infor).</w:t>
            </w:r>
          </w:p>
          <w:p w14:paraId="33AEE1DC" w14:textId="77A53A8A" w:rsidR="00C07DE5" w:rsidRPr="001368FB" w:rsidRDefault="005526C6" w:rsidP="0A307342">
            <w:pPr>
              <w:pStyle w:val="ListParagraph"/>
              <w:numPr>
                <w:ilvl w:val="0"/>
                <w:numId w:val="29"/>
              </w:numPr>
              <w:shd w:val="clear" w:color="auto" w:fill="FFFFFF" w:themeFill="background1"/>
              <w:spacing w:before="100" w:beforeAutospacing="1" w:after="100" w:afterAutospacing="1" w:line="240" w:lineRule="auto"/>
              <w:rPr>
                <w:rFonts w:asciiTheme="majorHAnsi" w:hAnsiTheme="majorHAnsi" w:cstheme="majorBidi"/>
              </w:rPr>
            </w:pPr>
            <w:r w:rsidRPr="001368FB">
              <w:rPr>
                <w:rFonts w:asciiTheme="majorHAnsi" w:hAnsiTheme="majorHAnsi" w:cstheme="majorHAnsi"/>
              </w:rPr>
              <w:t xml:space="preserve">Reviewing and updating </w:t>
            </w:r>
            <w:r w:rsidR="0003630D" w:rsidRPr="001368FB">
              <w:rPr>
                <w:rFonts w:asciiTheme="majorHAnsi" w:hAnsiTheme="majorHAnsi" w:cstheme="majorBidi"/>
              </w:rPr>
              <w:t xml:space="preserve">training </w:t>
            </w:r>
            <w:r w:rsidR="4910C9BC" w:rsidRPr="001368FB">
              <w:rPr>
                <w:rFonts w:asciiTheme="majorHAnsi" w:hAnsiTheme="majorHAnsi" w:cstheme="majorBidi"/>
              </w:rPr>
              <w:t xml:space="preserve">materials </w:t>
            </w:r>
            <w:r w:rsidR="004C38A1" w:rsidRPr="001368FB">
              <w:rPr>
                <w:rFonts w:asciiTheme="majorHAnsi" w:hAnsiTheme="majorHAnsi" w:cstheme="majorBidi"/>
              </w:rPr>
              <w:t>as required.</w:t>
            </w:r>
          </w:p>
          <w:p w14:paraId="24D6C1AF" w14:textId="31D39DBA" w:rsidR="004C38A1" w:rsidRPr="001368FB" w:rsidRDefault="00013EBB" w:rsidP="0A307342">
            <w:pPr>
              <w:pStyle w:val="ListParagraph"/>
              <w:numPr>
                <w:ilvl w:val="0"/>
                <w:numId w:val="29"/>
              </w:numPr>
              <w:shd w:val="clear" w:color="auto" w:fill="FFFFFF" w:themeFill="background1"/>
              <w:spacing w:before="100" w:beforeAutospacing="1" w:after="100" w:afterAutospacing="1" w:line="240" w:lineRule="auto"/>
              <w:rPr>
                <w:rFonts w:asciiTheme="majorHAnsi" w:hAnsiTheme="majorHAnsi" w:cstheme="majorBidi"/>
              </w:rPr>
            </w:pPr>
            <w:r w:rsidRPr="001368FB">
              <w:rPr>
                <w:rFonts w:asciiTheme="majorHAnsi" w:hAnsiTheme="majorHAnsi" w:cstheme="majorBidi"/>
              </w:rPr>
              <w:t xml:space="preserve">Completing </w:t>
            </w:r>
            <w:r w:rsidR="004C38A1" w:rsidRPr="001368FB">
              <w:rPr>
                <w:rFonts w:asciiTheme="majorHAnsi" w:hAnsiTheme="majorHAnsi" w:cstheme="majorBidi"/>
              </w:rPr>
              <w:t xml:space="preserve">data checks and finding location/contact information </w:t>
            </w:r>
            <w:r w:rsidRPr="001368FB">
              <w:rPr>
                <w:rFonts w:asciiTheme="majorHAnsi" w:hAnsiTheme="majorHAnsi" w:cstheme="majorBidi"/>
              </w:rPr>
              <w:t>to support when meter reads are missed.</w:t>
            </w:r>
          </w:p>
          <w:p w14:paraId="7E92E8A9" w14:textId="3C283DAB" w:rsidR="00013EBB" w:rsidRPr="001368FB" w:rsidRDefault="00013EBB" w:rsidP="0A307342">
            <w:pPr>
              <w:pStyle w:val="ListParagraph"/>
              <w:numPr>
                <w:ilvl w:val="0"/>
                <w:numId w:val="29"/>
              </w:numPr>
              <w:shd w:val="clear" w:color="auto" w:fill="FFFFFF" w:themeFill="background1"/>
              <w:spacing w:before="100" w:beforeAutospacing="1" w:after="100" w:afterAutospacing="1" w:line="240" w:lineRule="auto"/>
              <w:rPr>
                <w:rFonts w:asciiTheme="majorHAnsi" w:hAnsiTheme="majorHAnsi" w:cstheme="majorBidi"/>
              </w:rPr>
            </w:pPr>
            <w:r w:rsidRPr="001368FB">
              <w:rPr>
                <w:rFonts w:asciiTheme="majorHAnsi" w:hAnsiTheme="majorHAnsi" w:cstheme="majorBidi"/>
              </w:rPr>
              <w:t xml:space="preserve">Support with validating </w:t>
            </w:r>
            <w:r w:rsidR="001368FB" w:rsidRPr="001368FB">
              <w:rPr>
                <w:rFonts w:asciiTheme="majorHAnsi" w:hAnsiTheme="majorHAnsi" w:cstheme="majorBidi"/>
              </w:rPr>
              <w:t>planned meter read requirements.</w:t>
            </w:r>
          </w:p>
          <w:p w14:paraId="7AC59512" w14:textId="1EE1A171" w:rsidR="009B5C0C" w:rsidRPr="003F089A" w:rsidRDefault="00DE1384" w:rsidP="003C7D1D">
            <w:pPr>
              <w:pStyle w:val="ListParagraph"/>
              <w:numPr>
                <w:ilvl w:val="0"/>
                <w:numId w:val="29"/>
              </w:numPr>
              <w:shd w:val="clear" w:color="auto" w:fill="FFFFFF"/>
              <w:spacing w:before="100" w:beforeAutospacing="1" w:after="100" w:afterAutospacing="1" w:line="240" w:lineRule="auto"/>
              <w:rPr>
                <w:rFonts w:asciiTheme="majorHAnsi" w:hAnsiTheme="majorHAnsi" w:cstheme="majorHAnsi"/>
              </w:rPr>
            </w:pPr>
            <w:r w:rsidRPr="001368FB">
              <w:rPr>
                <w:rFonts w:asciiTheme="majorHAnsi" w:hAnsiTheme="majorHAnsi" w:cstheme="majorHAnsi"/>
              </w:rPr>
              <w:t>Other duties as directed by the Assurance Manager</w:t>
            </w:r>
            <w:r w:rsidR="00E00888" w:rsidRPr="001368FB">
              <w:rPr>
                <w:rFonts w:asciiTheme="majorHAnsi" w:hAnsiTheme="majorHAnsi" w:cstheme="majorHAnsi"/>
              </w:rPr>
              <w:t>s</w:t>
            </w:r>
            <w:r w:rsidRPr="001368FB">
              <w:rPr>
                <w:rFonts w:asciiTheme="majorHAnsi" w:hAnsiTheme="majorHAnsi" w:cstheme="majorHAnsi"/>
              </w:rPr>
              <w:t>.</w:t>
            </w:r>
          </w:p>
        </w:tc>
      </w:tr>
      <w:tr w:rsidR="008E38BB" w:rsidRPr="00F77142" w14:paraId="2233CAD5" w14:textId="77777777" w:rsidTr="55730293">
        <w:tc>
          <w:tcPr>
            <w:tcW w:w="9067" w:type="dxa"/>
            <w:shd w:val="clear" w:color="auto" w:fill="auto"/>
          </w:tcPr>
          <w:p w14:paraId="0EEC8194" w14:textId="77777777" w:rsidR="008E38BB" w:rsidRPr="00F77142" w:rsidRDefault="00B215A5" w:rsidP="0064363F">
            <w:pPr>
              <w:jc w:val="both"/>
              <w:rPr>
                <w:rFonts w:ascii="Calibri" w:hAnsi="Calibri" w:cs="Arial"/>
                <w:b/>
              </w:rPr>
            </w:pPr>
            <w:r w:rsidRPr="00F77142">
              <w:rPr>
                <w:rFonts w:ascii="Calibri" w:hAnsi="Calibri" w:cs="Arial"/>
                <w:b/>
              </w:rPr>
              <w:t xml:space="preserve">Are </w:t>
            </w:r>
            <w:r w:rsidR="00DF2ADA" w:rsidRPr="00F77142">
              <w:rPr>
                <w:rFonts w:ascii="Calibri" w:hAnsi="Calibri" w:cs="Arial"/>
                <w:b/>
              </w:rPr>
              <w:t>You the Right Person for this Role</w:t>
            </w:r>
            <w:r w:rsidRPr="00F77142">
              <w:rPr>
                <w:rFonts w:ascii="Calibri" w:hAnsi="Calibri" w:cs="Arial"/>
                <w:b/>
              </w:rPr>
              <w:t>?</w:t>
            </w:r>
          </w:p>
        </w:tc>
      </w:tr>
      <w:tr w:rsidR="008E38BB" w:rsidRPr="00F77142" w14:paraId="4F934567" w14:textId="77777777" w:rsidTr="55730293">
        <w:tc>
          <w:tcPr>
            <w:tcW w:w="9067" w:type="dxa"/>
            <w:shd w:val="clear" w:color="auto" w:fill="auto"/>
          </w:tcPr>
          <w:p w14:paraId="37F90C78" w14:textId="4E87CF53" w:rsidR="008E38BB" w:rsidRDefault="008E38BB" w:rsidP="0064363F">
            <w:pPr>
              <w:jc w:val="both"/>
              <w:rPr>
                <w:rFonts w:ascii="Calibri" w:hAnsi="Calibri" w:cs="Arial"/>
                <w:b/>
              </w:rPr>
            </w:pPr>
            <w:r w:rsidRPr="00F77142">
              <w:rPr>
                <w:rFonts w:ascii="Calibri" w:hAnsi="Calibri" w:cs="Arial"/>
                <w:b/>
              </w:rPr>
              <w:t xml:space="preserve">Essential Knowledge, </w:t>
            </w:r>
            <w:r w:rsidR="00006EF9" w:rsidRPr="00F77142">
              <w:rPr>
                <w:rFonts w:ascii="Calibri" w:hAnsi="Calibri" w:cs="Arial"/>
                <w:b/>
              </w:rPr>
              <w:t>Skills,</w:t>
            </w:r>
            <w:r w:rsidRPr="00F77142">
              <w:rPr>
                <w:rFonts w:ascii="Calibri" w:hAnsi="Calibri" w:cs="Arial"/>
                <w:b/>
              </w:rPr>
              <w:t xml:space="preserve"> and Experience</w:t>
            </w:r>
            <w:r w:rsidR="00307C56">
              <w:rPr>
                <w:rFonts w:ascii="Calibri" w:hAnsi="Calibri" w:cs="Arial"/>
                <w:b/>
              </w:rPr>
              <w:t>:</w:t>
            </w:r>
          </w:p>
          <w:p w14:paraId="72FEAC51" w14:textId="0ABFEFEA" w:rsidR="000A5A83" w:rsidRPr="00EB4107" w:rsidRDefault="000A5A83" w:rsidP="00EB4107">
            <w:pPr>
              <w:pStyle w:val="ListParagraph"/>
              <w:numPr>
                <w:ilvl w:val="0"/>
                <w:numId w:val="12"/>
              </w:numPr>
              <w:spacing w:after="120" w:line="240" w:lineRule="auto"/>
              <w:jc w:val="both"/>
              <w:rPr>
                <w:rFonts w:asciiTheme="majorHAnsi" w:hAnsiTheme="majorHAnsi" w:cstheme="majorHAnsi"/>
              </w:rPr>
            </w:pPr>
            <w:r w:rsidRPr="00994744">
              <w:rPr>
                <w:rFonts w:asciiTheme="majorHAnsi" w:hAnsiTheme="majorHAnsi" w:cstheme="majorHAnsi"/>
              </w:rPr>
              <w:t>Strong</w:t>
            </w:r>
            <w:r w:rsidR="00994744" w:rsidRPr="00994744">
              <w:rPr>
                <w:rFonts w:asciiTheme="majorHAnsi" w:hAnsiTheme="majorHAnsi" w:cstheme="majorHAnsi"/>
              </w:rPr>
              <w:t xml:space="preserve"> </w:t>
            </w:r>
            <w:r w:rsidRPr="00994744">
              <w:rPr>
                <w:rFonts w:asciiTheme="majorHAnsi" w:hAnsiTheme="majorHAnsi" w:cstheme="majorHAnsi"/>
              </w:rPr>
              <w:t>numeracy</w:t>
            </w:r>
            <w:r w:rsidR="00990A3B">
              <w:rPr>
                <w:rFonts w:asciiTheme="majorHAnsi" w:hAnsiTheme="majorHAnsi" w:cstheme="majorHAnsi"/>
              </w:rPr>
              <w:t xml:space="preserve">, </w:t>
            </w:r>
            <w:r w:rsidR="5FDABA83" w:rsidRPr="00994744">
              <w:rPr>
                <w:rFonts w:asciiTheme="majorHAnsi" w:hAnsiTheme="majorHAnsi" w:cstheme="majorHAnsi"/>
              </w:rPr>
              <w:t>data accuracy</w:t>
            </w:r>
            <w:r w:rsidR="00990A3B">
              <w:rPr>
                <w:rFonts w:asciiTheme="majorHAnsi" w:hAnsiTheme="majorHAnsi" w:cstheme="majorHAnsi"/>
              </w:rPr>
              <w:t xml:space="preserve"> and IT</w:t>
            </w:r>
            <w:r w:rsidR="005423EE">
              <w:rPr>
                <w:rFonts w:asciiTheme="majorHAnsi" w:hAnsiTheme="majorHAnsi" w:cstheme="majorHAnsi"/>
              </w:rPr>
              <w:t xml:space="preserve"> </w:t>
            </w:r>
            <w:r w:rsidR="00CC3D99">
              <w:rPr>
                <w:rFonts w:asciiTheme="majorHAnsi" w:hAnsiTheme="majorHAnsi" w:cstheme="majorHAnsi"/>
              </w:rPr>
              <w:t>ability, including intermediate MS Office skills.</w:t>
            </w:r>
          </w:p>
          <w:p w14:paraId="7AE4933E" w14:textId="1BE30DFF" w:rsidR="00C859B7" w:rsidRDefault="009A1650" w:rsidP="55730293">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Confident</w:t>
            </w:r>
            <w:r w:rsidR="002B7D2E">
              <w:rPr>
                <w:rFonts w:asciiTheme="majorHAnsi" w:hAnsiTheme="majorHAnsi" w:cstheme="majorHAnsi"/>
              </w:rPr>
              <w:t xml:space="preserve"> </w:t>
            </w:r>
            <w:r w:rsidR="00C859B7">
              <w:rPr>
                <w:rFonts w:asciiTheme="majorHAnsi" w:hAnsiTheme="majorHAnsi" w:cstheme="majorHAnsi"/>
              </w:rPr>
              <w:t>written, verbal and in-person communication skills</w:t>
            </w:r>
            <w:r w:rsidR="00CC7550">
              <w:rPr>
                <w:rFonts w:asciiTheme="majorHAnsi" w:hAnsiTheme="majorHAnsi" w:cstheme="majorHAnsi"/>
              </w:rPr>
              <w:t>.</w:t>
            </w:r>
            <w:r w:rsidR="00C859B7">
              <w:rPr>
                <w:rFonts w:asciiTheme="majorHAnsi" w:hAnsiTheme="majorHAnsi" w:cstheme="majorHAnsi"/>
              </w:rPr>
              <w:t xml:space="preserve"> </w:t>
            </w:r>
          </w:p>
          <w:p w14:paraId="6D3C3339" w14:textId="575F13B2" w:rsidR="009A1CE7" w:rsidRDefault="00C859B7" w:rsidP="55730293">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 xml:space="preserve">Proactive in your approach to </w:t>
            </w:r>
            <w:r w:rsidR="009A1CE7">
              <w:rPr>
                <w:rFonts w:asciiTheme="majorHAnsi" w:hAnsiTheme="majorHAnsi" w:cstheme="majorHAnsi"/>
              </w:rPr>
              <w:t xml:space="preserve">your </w:t>
            </w:r>
            <w:r w:rsidR="00CC7550">
              <w:rPr>
                <w:rFonts w:asciiTheme="majorHAnsi" w:hAnsiTheme="majorHAnsi" w:cstheme="majorHAnsi"/>
              </w:rPr>
              <w:t>workload.</w:t>
            </w:r>
            <w:r w:rsidR="009A1CE7">
              <w:rPr>
                <w:rFonts w:asciiTheme="majorHAnsi" w:hAnsiTheme="majorHAnsi" w:cstheme="majorHAnsi"/>
              </w:rPr>
              <w:t xml:space="preserve"> </w:t>
            </w:r>
          </w:p>
          <w:p w14:paraId="0B4874EC" w14:textId="70451997" w:rsidR="00161979" w:rsidRPr="009A1CE7" w:rsidRDefault="009A1CE7" w:rsidP="009A1CE7">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W</w:t>
            </w:r>
            <w:r w:rsidR="00C859B7">
              <w:rPr>
                <w:rFonts w:asciiTheme="majorHAnsi" w:hAnsiTheme="majorHAnsi" w:cstheme="majorHAnsi"/>
              </w:rPr>
              <w:t xml:space="preserve">orks on own </w:t>
            </w:r>
            <w:r w:rsidR="00C859B7" w:rsidRPr="00994744">
              <w:rPr>
                <w:rFonts w:asciiTheme="majorHAnsi" w:hAnsiTheme="majorHAnsi" w:cstheme="majorHAnsi"/>
              </w:rPr>
              <w:t>initiative and manage</w:t>
            </w:r>
            <w:r w:rsidR="00CC3D99">
              <w:rPr>
                <w:rFonts w:asciiTheme="majorHAnsi" w:hAnsiTheme="majorHAnsi" w:cstheme="majorHAnsi"/>
              </w:rPr>
              <w:t>s</w:t>
            </w:r>
            <w:r w:rsidR="00C859B7" w:rsidRPr="00994744">
              <w:rPr>
                <w:rFonts w:asciiTheme="majorHAnsi" w:hAnsiTheme="majorHAnsi" w:cstheme="majorHAnsi"/>
              </w:rPr>
              <w:t xml:space="preserve"> own tasks t</w:t>
            </w:r>
            <w:r w:rsidR="00CC3D99">
              <w:rPr>
                <w:rFonts w:asciiTheme="majorHAnsi" w:hAnsiTheme="majorHAnsi" w:cstheme="majorHAnsi"/>
              </w:rPr>
              <w:t xml:space="preserve">hrough to completion </w:t>
            </w:r>
            <w:r w:rsidR="00990A3B">
              <w:rPr>
                <w:rFonts w:asciiTheme="majorHAnsi" w:hAnsiTheme="majorHAnsi" w:cstheme="majorHAnsi"/>
              </w:rPr>
              <w:t xml:space="preserve">and </w:t>
            </w:r>
            <w:r w:rsidR="00C859B7" w:rsidRPr="00994744">
              <w:rPr>
                <w:rFonts w:asciiTheme="majorHAnsi" w:hAnsiTheme="majorHAnsi" w:cstheme="majorHAnsi"/>
              </w:rPr>
              <w:t>deadline</w:t>
            </w:r>
            <w:r w:rsidR="00CC7550">
              <w:rPr>
                <w:rFonts w:asciiTheme="majorHAnsi" w:hAnsiTheme="majorHAnsi" w:cstheme="majorHAnsi"/>
              </w:rPr>
              <w:t>.</w:t>
            </w:r>
          </w:p>
          <w:p w14:paraId="07C5E04D" w14:textId="305C7ADE" w:rsidR="001D3B53" w:rsidRPr="00994744" w:rsidRDefault="00994744" w:rsidP="00994744">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 xml:space="preserve">Experienced </w:t>
            </w:r>
            <w:r w:rsidR="005C5D09">
              <w:rPr>
                <w:rFonts w:asciiTheme="majorHAnsi" w:hAnsiTheme="majorHAnsi" w:cstheme="majorHAnsi"/>
              </w:rPr>
              <w:t>administration skills</w:t>
            </w:r>
            <w:r>
              <w:rPr>
                <w:rFonts w:asciiTheme="majorHAnsi" w:hAnsiTheme="majorHAnsi" w:cstheme="majorHAnsi"/>
              </w:rPr>
              <w:t xml:space="preserve"> with the a</w:t>
            </w:r>
            <w:r w:rsidR="001D3B53" w:rsidRPr="00994744">
              <w:rPr>
                <w:rFonts w:asciiTheme="majorHAnsi" w:hAnsiTheme="majorHAnsi" w:cstheme="majorHAnsi"/>
              </w:rPr>
              <w:t>bility to work quickly</w:t>
            </w:r>
            <w:r>
              <w:rPr>
                <w:rFonts w:asciiTheme="majorHAnsi" w:hAnsiTheme="majorHAnsi" w:cstheme="majorHAnsi"/>
              </w:rPr>
              <w:t>, accurately</w:t>
            </w:r>
            <w:r w:rsidR="001D3B53" w:rsidRPr="00994744">
              <w:rPr>
                <w:rFonts w:asciiTheme="majorHAnsi" w:hAnsiTheme="majorHAnsi" w:cstheme="majorHAnsi"/>
              </w:rPr>
              <w:t xml:space="preserve"> and methodically</w:t>
            </w:r>
            <w:r w:rsidR="00CC7550">
              <w:rPr>
                <w:rFonts w:asciiTheme="majorHAnsi" w:hAnsiTheme="majorHAnsi" w:cstheme="majorHAnsi"/>
              </w:rPr>
              <w:t>.</w:t>
            </w:r>
          </w:p>
          <w:p w14:paraId="04C1A8E9" w14:textId="4D8BC6D9" w:rsidR="00DE6949" w:rsidRPr="00307C56" w:rsidRDefault="00637620" w:rsidP="00307C56">
            <w:pPr>
              <w:tabs>
                <w:tab w:val="left" w:pos="2556"/>
              </w:tabs>
              <w:autoSpaceDE w:val="0"/>
              <w:autoSpaceDN w:val="0"/>
              <w:adjustRightInd w:val="0"/>
              <w:spacing w:line="240" w:lineRule="atLeast"/>
              <w:jc w:val="both"/>
              <w:rPr>
                <w:rFonts w:ascii="Calibri" w:hAnsi="Calibri" w:cs="Arial"/>
                <w:bCs/>
              </w:rPr>
            </w:pPr>
            <w:r>
              <w:rPr>
                <w:rFonts w:ascii="Calibri" w:hAnsi="Calibri" w:cs="Arial"/>
                <w:b/>
                <w:bCs/>
                <w:color w:val="000000"/>
              </w:rPr>
              <w:t>Es</w:t>
            </w:r>
            <w:r w:rsidRPr="00307C56">
              <w:rPr>
                <w:rFonts w:ascii="Calibri" w:hAnsi="Calibri" w:cs="Arial"/>
                <w:b/>
                <w:bCs/>
              </w:rPr>
              <w:t xml:space="preserve">sential </w:t>
            </w:r>
            <w:r w:rsidR="008E38BB" w:rsidRPr="00307C56">
              <w:rPr>
                <w:rFonts w:ascii="Calibri" w:hAnsi="Calibri" w:cs="Arial"/>
                <w:b/>
                <w:bCs/>
              </w:rPr>
              <w:t>Behaviours</w:t>
            </w:r>
            <w:r w:rsidR="00307C56">
              <w:rPr>
                <w:rFonts w:ascii="Calibri" w:hAnsi="Calibri" w:cs="Arial"/>
                <w:b/>
                <w:bCs/>
              </w:rPr>
              <w:t>:</w:t>
            </w:r>
          </w:p>
          <w:p w14:paraId="10E1F2C9" w14:textId="6E5496CD" w:rsidR="00D95BC2" w:rsidRPr="004D412C" w:rsidRDefault="00D95BC2" w:rsidP="001D3B53">
            <w:pPr>
              <w:pStyle w:val="ListParagraph"/>
              <w:numPr>
                <w:ilvl w:val="0"/>
                <w:numId w:val="12"/>
              </w:numPr>
              <w:spacing w:after="120" w:line="240" w:lineRule="auto"/>
              <w:jc w:val="both"/>
              <w:rPr>
                <w:rFonts w:asciiTheme="majorHAnsi" w:hAnsiTheme="majorHAnsi" w:cstheme="majorHAnsi"/>
              </w:rPr>
            </w:pPr>
            <w:r w:rsidRPr="004D412C">
              <w:rPr>
                <w:rFonts w:asciiTheme="majorHAnsi" w:hAnsiTheme="majorHAnsi" w:cstheme="majorHAnsi"/>
              </w:rPr>
              <w:t xml:space="preserve">A positive, </w:t>
            </w:r>
            <w:r w:rsidR="00F0550F">
              <w:rPr>
                <w:rFonts w:asciiTheme="majorHAnsi" w:hAnsiTheme="majorHAnsi" w:cstheme="majorHAnsi"/>
              </w:rPr>
              <w:t>highly motivated</w:t>
            </w:r>
            <w:r w:rsidRPr="004D412C">
              <w:rPr>
                <w:rFonts w:asciiTheme="majorHAnsi" w:hAnsiTheme="majorHAnsi" w:cstheme="majorHAnsi"/>
              </w:rPr>
              <w:t xml:space="preserve"> team player with a “can do” attitude who </w:t>
            </w:r>
            <w:r w:rsidR="004246AE" w:rsidRPr="004D412C">
              <w:rPr>
                <w:rFonts w:asciiTheme="majorHAnsi" w:hAnsiTheme="majorHAnsi" w:cstheme="majorHAnsi"/>
              </w:rPr>
              <w:t>can work with people at all levels of the business.</w:t>
            </w:r>
          </w:p>
          <w:p w14:paraId="456AD41C" w14:textId="4EFC1685" w:rsidR="00415F0A" w:rsidRPr="004D412C" w:rsidRDefault="00415F0A" w:rsidP="001D3B53">
            <w:pPr>
              <w:pStyle w:val="ListParagraph"/>
              <w:numPr>
                <w:ilvl w:val="0"/>
                <w:numId w:val="12"/>
              </w:numPr>
              <w:spacing w:after="120" w:line="240" w:lineRule="auto"/>
              <w:jc w:val="both"/>
              <w:rPr>
                <w:rFonts w:asciiTheme="majorHAnsi" w:hAnsiTheme="majorHAnsi" w:cstheme="majorHAnsi"/>
              </w:rPr>
            </w:pPr>
            <w:r w:rsidRPr="004D412C">
              <w:rPr>
                <w:rFonts w:asciiTheme="majorHAnsi" w:hAnsiTheme="majorHAnsi" w:cstheme="majorHAnsi"/>
              </w:rPr>
              <w:t>Able to build and maintain strong working relationships across the business</w:t>
            </w:r>
            <w:r w:rsidR="002C69F7">
              <w:rPr>
                <w:rFonts w:asciiTheme="majorHAnsi" w:hAnsiTheme="majorHAnsi" w:cstheme="majorHAnsi"/>
              </w:rPr>
              <w:t xml:space="preserve"> at all levels</w:t>
            </w:r>
            <w:r w:rsidR="000A5A83" w:rsidRPr="004D412C">
              <w:rPr>
                <w:rFonts w:asciiTheme="majorHAnsi" w:hAnsiTheme="majorHAnsi" w:cstheme="majorHAnsi"/>
              </w:rPr>
              <w:t>.</w:t>
            </w:r>
          </w:p>
          <w:p w14:paraId="0326F0DF" w14:textId="71945DC5" w:rsidR="004246AE" w:rsidRPr="004D412C" w:rsidRDefault="0F3C8657" w:rsidP="001D3B53">
            <w:pPr>
              <w:pStyle w:val="ListParagraph"/>
              <w:numPr>
                <w:ilvl w:val="0"/>
                <w:numId w:val="12"/>
              </w:numPr>
              <w:spacing w:after="120" w:line="240" w:lineRule="auto"/>
              <w:jc w:val="both"/>
              <w:rPr>
                <w:rFonts w:asciiTheme="majorHAnsi" w:hAnsiTheme="majorHAnsi" w:cstheme="majorBidi"/>
              </w:rPr>
            </w:pPr>
            <w:r w:rsidRPr="0A307342">
              <w:rPr>
                <w:rFonts w:asciiTheme="majorHAnsi" w:hAnsiTheme="majorHAnsi" w:cstheme="majorBidi"/>
              </w:rPr>
              <w:t>I</w:t>
            </w:r>
            <w:r w:rsidR="007672D0" w:rsidRPr="0A307342">
              <w:rPr>
                <w:rFonts w:asciiTheme="majorHAnsi" w:hAnsiTheme="majorHAnsi" w:cstheme="majorBidi"/>
              </w:rPr>
              <w:t>ntegrity,</w:t>
            </w:r>
            <w:r w:rsidR="000A5A83" w:rsidRPr="0A307342">
              <w:rPr>
                <w:rFonts w:asciiTheme="majorHAnsi" w:hAnsiTheme="majorHAnsi" w:cstheme="majorBidi"/>
              </w:rPr>
              <w:t xml:space="preserve"> and ability to maintain confidentiality. </w:t>
            </w:r>
          </w:p>
          <w:p w14:paraId="047C5364" w14:textId="77777777" w:rsidR="002D090F" w:rsidRPr="004D412C" w:rsidRDefault="002D090F" w:rsidP="001D3B53">
            <w:pPr>
              <w:pStyle w:val="ListParagraph"/>
              <w:numPr>
                <w:ilvl w:val="0"/>
                <w:numId w:val="12"/>
              </w:numPr>
              <w:spacing w:after="120" w:line="240" w:lineRule="auto"/>
              <w:jc w:val="both"/>
              <w:rPr>
                <w:rFonts w:asciiTheme="majorHAnsi" w:hAnsiTheme="majorHAnsi" w:cstheme="majorHAnsi"/>
              </w:rPr>
            </w:pPr>
            <w:r w:rsidRPr="004D412C">
              <w:rPr>
                <w:rFonts w:asciiTheme="majorHAnsi" w:hAnsiTheme="majorHAnsi" w:cstheme="majorHAnsi"/>
              </w:rPr>
              <w:t>Good interpersonal skills with the ability to communicate effectively, both verbally and in writing.</w:t>
            </w:r>
          </w:p>
          <w:p w14:paraId="0B71DCAE" w14:textId="4DD58C0B" w:rsidR="008E38BB" w:rsidRPr="00307C56" w:rsidRDefault="008E38BB" w:rsidP="0064363F">
            <w:pPr>
              <w:tabs>
                <w:tab w:val="left" w:pos="2556"/>
              </w:tabs>
              <w:autoSpaceDE w:val="0"/>
              <w:autoSpaceDN w:val="0"/>
              <w:adjustRightInd w:val="0"/>
              <w:spacing w:line="240" w:lineRule="atLeast"/>
              <w:jc w:val="both"/>
              <w:rPr>
                <w:rFonts w:ascii="Calibri" w:hAnsi="Calibri" w:cs="Arial"/>
                <w:b/>
                <w:bCs/>
              </w:rPr>
            </w:pPr>
            <w:r w:rsidRPr="00307C56">
              <w:rPr>
                <w:rFonts w:ascii="Calibri" w:hAnsi="Calibri" w:cs="Arial"/>
                <w:b/>
                <w:bCs/>
              </w:rPr>
              <w:t>Desirable</w:t>
            </w:r>
            <w:r w:rsidR="00CC079D" w:rsidRPr="00307C56">
              <w:rPr>
                <w:rFonts w:ascii="Calibri" w:hAnsi="Calibri" w:cs="Arial"/>
                <w:b/>
                <w:bCs/>
              </w:rPr>
              <w:t xml:space="preserve"> </w:t>
            </w:r>
            <w:r w:rsidR="00637620" w:rsidRPr="00307C56">
              <w:rPr>
                <w:rFonts w:ascii="Calibri" w:hAnsi="Calibri" w:cs="Arial"/>
                <w:b/>
                <w:bCs/>
              </w:rPr>
              <w:t>Experience</w:t>
            </w:r>
            <w:r w:rsidR="00307C56">
              <w:rPr>
                <w:rFonts w:ascii="Calibri" w:hAnsi="Calibri" w:cs="Arial"/>
                <w:b/>
                <w:bCs/>
              </w:rPr>
              <w:t>:</w:t>
            </w:r>
          </w:p>
          <w:p w14:paraId="3875A4D8" w14:textId="09E0F0F3" w:rsidR="009A598B" w:rsidRPr="004D412C" w:rsidRDefault="001875D9" w:rsidP="009A598B">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 xml:space="preserve">Ability to use </w:t>
            </w:r>
            <w:proofErr w:type="spellStart"/>
            <w:r>
              <w:rPr>
                <w:rFonts w:asciiTheme="majorHAnsi" w:hAnsiTheme="majorHAnsi" w:cstheme="majorHAnsi"/>
              </w:rPr>
              <w:t>WaterNet</w:t>
            </w:r>
            <w:proofErr w:type="spellEnd"/>
            <w:r>
              <w:rPr>
                <w:rFonts w:asciiTheme="majorHAnsi" w:hAnsiTheme="majorHAnsi" w:cstheme="majorHAnsi"/>
              </w:rPr>
              <w:t xml:space="preserve"> and Infor</w:t>
            </w:r>
            <w:r w:rsidR="00E13A23">
              <w:rPr>
                <w:rFonts w:asciiTheme="majorHAnsi" w:hAnsiTheme="majorHAnsi" w:cstheme="majorHAnsi"/>
              </w:rPr>
              <w:t>.</w:t>
            </w:r>
          </w:p>
          <w:p w14:paraId="3FB3D18D" w14:textId="3EC8A9DF" w:rsidR="009A598B" w:rsidRPr="009A598B" w:rsidRDefault="001875D9" w:rsidP="009A598B">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 xml:space="preserve">Water Industry </w:t>
            </w:r>
            <w:r w:rsidR="00E13A23">
              <w:rPr>
                <w:rFonts w:asciiTheme="majorHAnsi" w:hAnsiTheme="majorHAnsi" w:cstheme="majorHAnsi"/>
              </w:rPr>
              <w:t>experience</w:t>
            </w:r>
            <w:r>
              <w:rPr>
                <w:rFonts w:asciiTheme="majorHAnsi" w:hAnsiTheme="majorHAnsi" w:cstheme="majorHAnsi"/>
              </w:rPr>
              <w:t>, especially relating to leakage or metering.</w:t>
            </w:r>
          </w:p>
          <w:p w14:paraId="6D6EB2A2" w14:textId="77777777" w:rsidR="00AA3010" w:rsidRDefault="00E13A23" w:rsidP="00D50BD1">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t>Prior experience of working in a busy office.</w:t>
            </w:r>
          </w:p>
          <w:p w14:paraId="6E3703A2" w14:textId="35CDFAD9" w:rsidR="00507D87" w:rsidRPr="00D50BD1" w:rsidRDefault="00507D87" w:rsidP="00D50BD1">
            <w:pPr>
              <w:pStyle w:val="ListParagraph"/>
              <w:numPr>
                <w:ilvl w:val="0"/>
                <w:numId w:val="12"/>
              </w:numPr>
              <w:spacing w:after="120" w:line="240" w:lineRule="auto"/>
              <w:jc w:val="both"/>
              <w:rPr>
                <w:rFonts w:asciiTheme="majorHAnsi" w:hAnsiTheme="majorHAnsi" w:cstheme="majorHAnsi"/>
              </w:rPr>
            </w:pPr>
            <w:r>
              <w:rPr>
                <w:rFonts w:asciiTheme="majorHAnsi" w:hAnsiTheme="majorHAnsi" w:cstheme="majorHAnsi"/>
              </w:rPr>
              <w:lastRenderedPageBreak/>
              <w:t>Experience of invoice validation.</w:t>
            </w:r>
          </w:p>
        </w:tc>
      </w:tr>
    </w:tbl>
    <w:p w14:paraId="6A10CFE8" w14:textId="77777777" w:rsidR="002D44AC" w:rsidRDefault="002D44AC" w:rsidP="0064363F">
      <w:pPr>
        <w:ind w:right="-46"/>
        <w:jc w:val="both"/>
        <w:rPr>
          <w:rFonts w:ascii="Calibri" w:hAnsi="Calibri" w:cs="Arial"/>
          <w:i/>
          <w:iCs/>
          <w:color w:val="000000" w:themeColor="text1"/>
          <w:sz w:val="20"/>
        </w:rPr>
      </w:pPr>
    </w:p>
    <w:p w14:paraId="7E929E05" w14:textId="4D5C540A" w:rsidR="0064363F" w:rsidRPr="0045448E" w:rsidRDefault="0064363F" w:rsidP="0064363F">
      <w:pPr>
        <w:ind w:right="-46"/>
        <w:jc w:val="both"/>
        <w:rPr>
          <w:rFonts w:ascii="Calibri" w:hAnsi="Calibri" w:cs="Arial"/>
          <w:color w:val="000000" w:themeColor="text1"/>
          <w:sz w:val="20"/>
        </w:rPr>
      </w:pPr>
      <w:r w:rsidRPr="0045448E">
        <w:rPr>
          <w:rFonts w:ascii="Calibri" w:hAnsi="Calibri" w:cs="Arial"/>
          <w:i/>
          <w:iCs/>
          <w:color w:val="000000" w:themeColor="text1"/>
          <w:sz w:val="20"/>
        </w:rPr>
        <w:t xml:space="preserve">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w:t>
      </w:r>
      <w:r w:rsidR="007944D6" w:rsidRPr="0045448E">
        <w:rPr>
          <w:rFonts w:ascii="Calibri" w:hAnsi="Calibri" w:cs="Arial"/>
          <w:i/>
          <w:iCs/>
          <w:color w:val="000000" w:themeColor="text1"/>
          <w:sz w:val="20"/>
        </w:rPr>
        <w:t>status.</w:t>
      </w:r>
    </w:p>
    <w:p w14:paraId="59C5135C" w14:textId="77777777" w:rsidR="0064363F" w:rsidRPr="00F77142" w:rsidRDefault="0064363F" w:rsidP="0064363F">
      <w:pPr>
        <w:autoSpaceDE w:val="0"/>
        <w:autoSpaceDN w:val="0"/>
        <w:adjustRightInd w:val="0"/>
        <w:spacing w:after="0" w:line="240" w:lineRule="auto"/>
        <w:jc w:val="both"/>
        <w:rPr>
          <w:rFonts w:ascii="Calibri" w:hAnsi="Calibri" w:cs="Arial"/>
        </w:rPr>
      </w:pPr>
    </w:p>
    <w:sectPr w:rsidR="0064363F" w:rsidRPr="00F77142" w:rsidSect="0059056F">
      <w:headerReference w:type="default" r:id="rId11"/>
      <w:footerReference w:type="default" r:id="rId12"/>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1291" w14:textId="77777777" w:rsidR="00AC2FB5" w:rsidRDefault="00AC2FB5" w:rsidP="00203A2D">
      <w:pPr>
        <w:spacing w:after="0" w:line="240" w:lineRule="auto"/>
      </w:pPr>
      <w:r>
        <w:separator/>
      </w:r>
    </w:p>
  </w:endnote>
  <w:endnote w:type="continuationSeparator" w:id="0">
    <w:p w14:paraId="0F59B36A" w14:textId="77777777" w:rsidR="00AC2FB5" w:rsidRDefault="00AC2FB5" w:rsidP="00203A2D">
      <w:pPr>
        <w:spacing w:after="0" w:line="240" w:lineRule="auto"/>
      </w:pPr>
      <w:r>
        <w:continuationSeparator/>
      </w:r>
    </w:p>
  </w:endnote>
  <w:endnote w:type="continuationNotice" w:id="1">
    <w:p w14:paraId="08B9E508" w14:textId="77777777" w:rsidR="00AC2FB5" w:rsidRDefault="00AC2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9E14" w14:textId="77777777" w:rsidR="00203A2D" w:rsidRDefault="00F77142">
    <w:pPr>
      <w:pStyle w:val="Footer"/>
    </w:pPr>
    <w:r>
      <w:rPr>
        <w:noProof/>
      </w:rPr>
      <mc:AlternateContent>
        <mc:Choice Requires="wps">
          <w:drawing>
            <wp:anchor distT="0" distB="0" distL="114300" distR="114300" simplePos="0" relativeHeight="251658241"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MSIPCMd8044a339e83f6a01c3de2c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MSIPCMd8044a339e83f6a01c3de2c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4225" w14:textId="77777777" w:rsidR="00AC2FB5" w:rsidRDefault="00AC2FB5" w:rsidP="00203A2D">
      <w:pPr>
        <w:spacing w:after="0" w:line="240" w:lineRule="auto"/>
      </w:pPr>
      <w:r>
        <w:separator/>
      </w:r>
    </w:p>
  </w:footnote>
  <w:footnote w:type="continuationSeparator" w:id="0">
    <w:p w14:paraId="33BD602E" w14:textId="77777777" w:rsidR="00AC2FB5" w:rsidRDefault="00AC2FB5" w:rsidP="00203A2D">
      <w:pPr>
        <w:spacing w:after="0" w:line="240" w:lineRule="auto"/>
      </w:pPr>
      <w:r>
        <w:continuationSeparator/>
      </w:r>
    </w:p>
  </w:footnote>
  <w:footnote w:type="continuationNotice" w:id="1">
    <w:p w14:paraId="6C5D980F" w14:textId="77777777" w:rsidR="00AC2FB5" w:rsidRDefault="00AC2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8240"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MSIPCM364e4381b73245992573fe4c"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MSIPCM364e4381b73245992573fe4c"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34E0"/>
    <w:multiLevelType w:val="multilevel"/>
    <w:tmpl w:val="432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034443"/>
    <w:multiLevelType w:val="multilevel"/>
    <w:tmpl w:val="E602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B66BF"/>
    <w:multiLevelType w:val="multilevel"/>
    <w:tmpl w:val="0E98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5E4B"/>
    <w:multiLevelType w:val="hybridMultilevel"/>
    <w:tmpl w:val="26946EDE"/>
    <w:lvl w:ilvl="0" w:tplc="AE8A5EB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D7117"/>
    <w:multiLevelType w:val="multilevel"/>
    <w:tmpl w:val="7AA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54D63"/>
    <w:multiLevelType w:val="hybridMultilevel"/>
    <w:tmpl w:val="2B06D91C"/>
    <w:lvl w:ilvl="0" w:tplc="4DE6C9B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730F4"/>
    <w:multiLevelType w:val="hybridMultilevel"/>
    <w:tmpl w:val="5A76D3CC"/>
    <w:lvl w:ilvl="0" w:tplc="4DE6C9B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635210"/>
    <w:multiLevelType w:val="multilevel"/>
    <w:tmpl w:val="E65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4129A2"/>
    <w:multiLevelType w:val="multilevel"/>
    <w:tmpl w:val="AB6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203D8"/>
    <w:multiLevelType w:val="multilevel"/>
    <w:tmpl w:val="563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E101B"/>
    <w:multiLevelType w:val="multilevel"/>
    <w:tmpl w:val="F8CC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D87E18"/>
    <w:multiLevelType w:val="multilevel"/>
    <w:tmpl w:val="459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01686"/>
    <w:multiLevelType w:val="multilevel"/>
    <w:tmpl w:val="995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2A0552"/>
    <w:multiLevelType w:val="multilevel"/>
    <w:tmpl w:val="88A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739B9"/>
    <w:multiLevelType w:val="multilevel"/>
    <w:tmpl w:val="78DA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52317"/>
    <w:multiLevelType w:val="hybridMultilevel"/>
    <w:tmpl w:val="350EE152"/>
    <w:lvl w:ilvl="0" w:tplc="9F88BF9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8"/>
  </w:num>
  <w:num w:numId="2" w16cid:durableId="1545094271">
    <w:abstractNumId w:val="19"/>
  </w:num>
  <w:num w:numId="3" w16cid:durableId="1649435124">
    <w:abstractNumId w:val="14"/>
  </w:num>
  <w:num w:numId="4" w16cid:durableId="1014527462">
    <w:abstractNumId w:val="31"/>
  </w:num>
  <w:num w:numId="5" w16cid:durableId="1583487088">
    <w:abstractNumId w:val="22"/>
  </w:num>
  <w:num w:numId="6" w16cid:durableId="840006495">
    <w:abstractNumId w:val="10"/>
  </w:num>
  <w:num w:numId="7" w16cid:durableId="118650006">
    <w:abstractNumId w:val="0"/>
  </w:num>
  <w:num w:numId="8" w16cid:durableId="540556059">
    <w:abstractNumId w:val="7"/>
  </w:num>
  <w:num w:numId="9" w16cid:durableId="517233225">
    <w:abstractNumId w:val="29"/>
  </w:num>
  <w:num w:numId="10" w16cid:durableId="1373454082">
    <w:abstractNumId w:val="5"/>
  </w:num>
  <w:num w:numId="11" w16cid:durableId="1768504754">
    <w:abstractNumId w:val="25"/>
  </w:num>
  <w:num w:numId="12" w16cid:durableId="433018326">
    <w:abstractNumId w:val="21"/>
  </w:num>
  <w:num w:numId="13" w16cid:durableId="525563447">
    <w:abstractNumId w:val="16"/>
  </w:num>
  <w:num w:numId="14" w16cid:durableId="2143693079">
    <w:abstractNumId w:val="29"/>
  </w:num>
  <w:num w:numId="15" w16cid:durableId="1728647448">
    <w:abstractNumId w:val="13"/>
  </w:num>
  <w:num w:numId="16" w16cid:durableId="1384676852">
    <w:abstractNumId w:val="2"/>
  </w:num>
  <w:num w:numId="17" w16cid:durableId="2054960534">
    <w:abstractNumId w:val="9"/>
  </w:num>
  <w:num w:numId="18" w16cid:durableId="158469656">
    <w:abstractNumId w:val="30"/>
  </w:num>
  <w:num w:numId="19" w16cid:durableId="292249971">
    <w:abstractNumId w:val="6"/>
  </w:num>
  <w:num w:numId="20" w16cid:durableId="1599633313">
    <w:abstractNumId w:val="17"/>
  </w:num>
  <w:num w:numId="21" w16cid:durableId="1340349621">
    <w:abstractNumId w:val="11"/>
  </w:num>
  <w:num w:numId="22" w16cid:durableId="445582356">
    <w:abstractNumId w:val="20"/>
  </w:num>
  <w:num w:numId="23" w16cid:durableId="1313827517">
    <w:abstractNumId w:val="27"/>
  </w:num>
  <w:num w:numId="24" w16cid:durableId="702051956">
    <w:abstractNumId w:val="1"/>
  </w:num>
  <w:num w:numId="25" w16cid:durableId="1554921993">
    <w:abstractNumId w:val="3"/>
  </w:num>
  <w:num w:numId="26" w16cid:durableId="861087165">
    <w:abstractNumId w:val="28"/>
  </w:num>
  <w:num w:numId="27" w16cid:durableId="364595953">
    <w:abstractNumId w:val="15"/>
  </w:num>
  <w:num w:numId="28" w16cid:durableId="1225406281">
    <w:abstractNumId w:val="4"/>
  </w:num>
  <w:num w:numId="29" w16cid:durableId="1048727541">
    <w:abstractNumId w:val="12"/>
  </w:num>
  <w:num w:numId="30" w16cid:durableId="926768990">
    <w:abstractNumId w:val="23"/>
  </w:num>
  <w:num w:numId="31" w16cid:durableId="994453921">
    <w:abstractNumId w:val="18"/>
  </w:num>
  <w:num w:numId="32" w16cid:durableId="2051567488">
    <w:abstractNumId w:val="24"/>
  </w:num>
  <w:num w:numId="33" w16cid:durableId="1257011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06C26"/>
    <w:rsid w:val="00006DF6"/>
    <w:rsid w:val="00006EF9"/>
    <w:rsid w:val="00013EBB"/>
    <w:rsid w:val="000309AF"/>
    <w:rsid w:val="0003630D"/>
    <w:rsid w:val="000375B2"/>
    <w:rsid w:val="000404A6"/>
    <w:rsid w:val="000419AA"/>
    <w:rsid w:val="000427E7"/>
    <w:rsid w:val="00045E65"/>
    <w:rsid w:val="00070E40"/>
    <w:rsid w:val="00076EC9"/>
    <w:rsid w:val="00085262"/>
    <w:rsid w:val="00092508"/>
    <w:rsid w:val="00094B08"/>
    <w:rsid w:val="000959F1"/>
    <w:rsid w:val="000A5298"/>
    <w:rsid w:val="000A5A83"/>
    <w:rsid w:val="000B3654"/>
    <w:rsid w:val="000B6A81"/>
    <w:rsid w:val="000B7154"/>
    <w:rsid w:val="000C5EC0"/>
    <w:rsid w:val="000D5724"/>
    <w:rsid w:val="0011133B"/>
    <w:rsid w:val="00112CA7"/>
    <w:rsid w:val="001173C5"/>
    <w:rsid w:val="00135223"/>
    <w:rsid w:val="001368FB"/>
    <w:rsid w:val="001554B6"/>
    <w:rsid w:val="00161979"/>
    <w:rsid w:val="00183AEB"/>
    <w:rsid w:val="00184283"/>
    <w:rsid w:val="001875D9"/>
    <w:rsid w:val="001A710F"/>
    <w:rsid w:val="001B5445"/>
    <w:rsid w:val="001C4B3B"/>
    <w:rsid w:val="001D3B53"/>
    <w:rsid w:val="001D49EA"/>
    <w:rsid w:val="001F5CFC"/>
    <w:rsid w:val="00202628"/>
    <w:rsid w:val="00203A2D"/>
    <w:rsid w:val="0021600B"/>
    <w:rsid w:val="0022258C"/>
    <w:rsid w:val="00222EF1"/>
    <w:rsid w:val="00240F22"/>
    <w:rsid w:val="0024793F"/>
    <w:rsid w:val="00290E17"/>
    <w:rsid w:val="002B5556"/>
    <w:rsid w:val="002B61D6"/>
    <w:rsid w:val="002B7D2E"/>
    <w:rsid w:val="002C69F7"/>
    <w:rsid w:val="002D090F"/>
    <w:rsid w:val="002D44AC"/>
    <w:rsid w:val="002F4289"/>
    <w:rsid w:val="002F4AD5"/>
    <w:rsid w:val="00305195"/>
    <w:rsid w:val="00307C56"/>
    <w:rsid w:val="00307FA4"/>
    <w:rsid w:val="00316042"/>
    <w:rsid w:val="0033135B"/>
    <w:rsid w:val="0034310D"/>
    <w:rsid w:val="00343EA4"/>
    <w:rsid w:val="003470F2"/>
    <w:rsid w:val="00354209"/>
    <w:rsid w:val="00355C86"/>
    <w:rsid w:val="00360F91"/>
    <w:rsid w:val="0036159C"/>
    <w:rsid w:val="0036603A"/>
    <w:rsid w:val="0038763D"/>
    <w:rsid w:val="00387F52"/>
    <w:rsid w:val="003C5A60"/>
    <w:rsid w:val="003C7D1D"/>
    <w:rsid w:val="003C7E55"/>
    <w:rsid w:val="003E3272"/>
    <w:rsid w:val="003F089A"/>
    <w:rsid w:val="003F3B4A"/>
    <w:rsid w:val="003F43C5"/>
    <w:rsid w:val="004059D6"/>
    <w:rsid w:val="00415F0A"/>
    <w:rsid w:val="0042098E"/>
    <w:rsid w:val="004246AE"/>
    <w:rsid w:val="00426B6A"/>
    <w:rsid w:val="00431E56"/>
    <w:rsid w:val="00434A8F"/>
    <w:rsid w:val="004360A5"/>
    <w:rsid w:val="00437F72"/>
    <w:rsid w:val="004435ED"/>
    <w:rsid w:val="00453A24"/>
    <w:rsid w:val="00477444"/>
    <w:rsid w:val="0048638E"/>
    <w:rsid w:val="0049462E"/>
    <w:rsid w:val="004B1122"/>
    <w:rsid w:val="004B2953"/>
    <w:rsid w:val="004B7890"/>
    <w:rsid w:val="004C38A1"/>
    <w:rsid w:val="004D412C"/>
    <w:rsid w:val="004E0649"/>
    <w:rsid w:val="004F1A73"/>
    <w:rsid w:val="00507D87"/>
    <w:rsid w:val="00524FF4"/>
    <w:rsid w:val="00525714"/>
    <w:rsid w:val="00536CAE"/>
    <w:rsid w:val="005423EE"/>
    <w:rsid w:val="005526C6"/>
    <w:rsid w:val="0055538E"/>
    <w:rsid w:val="005554C7"/>
    <w:rsid w:val="00576A78"/>
    <w:rsid w:val="005779D2"/>
    <w:rsid w:val="0059056F"/>
    <w:rsid w:val="005947F6"/>
    <w:rsid w:val="0059516E"/>
    <w:rsid w:val="005A37BD"/>
    <w:rsid w:val="005A684B"/>
    <w:rsid w:val="005B4572"/>
    <w:rsid w:val="005C3209"/>
    <w:rsid w:val="005C5D09"/>
    <w:rsid w:val="005C6286"/>
    <w:rsid w:val="005D3CD4"/>
    <w:rsid w:val="005D635F"/>
    <w:rsid w:val="005D7F23"/>
    <w:rsid w:val="005E3204"/>
    <w:rsid w:val="0060229C"/>
    <w:rsid w:val="00615053"/>
    <w:rsid w:val="0061655A"/>
    <w:rsid w:val="00637620"/>
    <w:rsid w:val="0064363F"/>
    <w:rsid w:val="00651256"/>
    <w:rsid w:val="00670272"/>
    <w:rsid w:val="00677AE3"/>
    <w:rsid w:val="00696753"/>
    <w:rsid w:val="006A1B2D"/>
    <w:rsid w:val="006A304C"/>
    <w:rsid w:val="006A6B17"/>
    <w:rsid w:val="006C6AEC"/>
    <w:rsid w:val="006F67D4"/>
    <w:rsid w:val="00702F1B"/>
    <w:rsid w:val="00716111"/>
    <w:rsid w:val="00725C47"/>
    <w:rsid w:val="00732106"/>
    <w:rsid w:val="00737288"/>
    <w:rsid w:val="0075170A"/>
    <w:rsid w:val="007672D0"/>
    <w:rsid w:val="00774972"/>
    <w:rsid w:val="00780FE5"/>
    <w:rsid w:val="00783F72"/>
    <w:rsid w:val="00790897"/>
    <w:rsid w:val="007944D6"/>
    <w:rsid w:val="0079582E"/>
    <w:rsid w:val="007A58D5"/>
    <w:rsid w:val="007D03AC"/>
    <w:rsid w:val="007D4966"/>
    <w:rsid w:val="007D561F"/>
    <w:rsid w:val="007E4F1D"/>
    <w:rsid w:val="007F5D24"/>
    <w:rsid w:val="00805760"/>
    <w:rsid w:val="00806EC2"/>
    <w:rsid w:val="00811090"/>
    <w:rsid w:val="00834AA9"/>
    <w:rsid w:val="00840D2A"/>
    <w:rsid w:val="008609EB"/>
    <w:rsid w:val="008640B4"/>
    <w:rsid w:val="0086428C"/>
    <w:rsid w:val="00867D07"/>
    <w:rsid w:val="00871FD0"/>
    <w:rsid w:val="0088284E"/>
    <w:rsid w:val="00884363"/>
    <w:rsid w:val="008A3E84"/>
    <w:rsid w:val="008A75B6"/>
    <w:rsid w:val="008B1036"/>
    <w:rsid w:val="008B3882"/>
    <w:rsid w:val="008D1D96"/>
    <w:rsid w:val="008E0A4C"/>
    <w:rsid w:val="008E38BB"/>
    <w:rsid w:val="008F237B"/>
    <w:rsid w:val="00900AFC"/>
    <w:rsid w:val="0090490D"/>
    <w:rsid w:val="00923C57"/>
    <w:rsid w:val="0092660C"/>
    <w:rsid w:val="009303DD"/>
    <w:rsid w:val="00931E14"/>
    <w:rsid w:val="0093614B"/>
    <w:rsid w:val="00946F22"/>
    <w:rsid w:val="00953525"/>
    <w:rsid w:val="009547A3"/>
    <w:rsid w:val="00962CA4"/>
    <w:rsid w:val="0096488C"/>
    <w:rsid w:val="00990A3B"/>
    <w:rsid w:val="00994744"/>
    <w:rsid w:val="009969C3"/>
    <w:rsid w:val="009A1650"/>
    <w:rsid w:val="009A1CE7"/>
    <w:rsid w:val="009A598B"/>
    <w:rsid w:val="009B5C0C"/>
    <w:rsid w:val="009B6611"/>
    <w:rsid w:val="009D44D9"/>
    <w:rsid w:val="009D4DCB"/>
    <w:rsid w:val="009E65B9"/>
    <w:rsid w:val="009F4D89"/>
    <w:rsid w:val="00A07175"/>
    <w:rsid w:val="00A07479"/>
    <w:rsid w:val="00A11F01"/>
    <w:rsid w:val="00A158CC"/>
    <w:rsid w:val="00A2194E"/>
    <w:rsid w:val="00A2220F"/>
    <w:rsid w:val="00A241FA"/>
    <w:rsid w:val="00A517E3"/>
    <w:rsid w:val="00A54B2D"/>
    <w:rsid w:val="00A616D5"/>
    <w:rsid w:val="00A6606F"/>
    <w:rsid w:val="00A66639"/>
    <w:rsid w:val="00A766B8"/>
    <w:rsid w:val="00A80FD3"/>
    <w:rsid w:val="00A92EAA"/>
    <w:rsid w:val="00A93BD5"/>
    <w:rsid w:val="00A9587B"/>
    <w:rsid w:val="00A95B70"/>
    <w:rsid w:val="00AA3010"/>
    <w:rsid w:val="00AB077B"/>
    <w:rsid w:val="00AB13D1"/>
    <w:rsid w:val="00AC2FB5"/>
    <w:rsid w:val="00AF59E2"/>
    <w:rsid w:val="00AF692D"/>
    <w:rsid w:val="00B04DF5"/>
    <w:rsid w:val="00B15163"/>
    <w:rsid w:val="00B215A5"/>
    <w:rsid w:val="00B320BA"/>
    <w:rsid w:val="00B43BF1"/>
    <w:rsid w:val="00B51D48"/>
    <w:rsid w:val="00B953E9"/>
    <w:rsid w:val="00BE63C9"/>
    <w:rsid w:val="00BF6234"/>
    <w:rsid w:val="00C07DE5"/>
    <w:rsid w:val="00C3302E"/>
    <w:rsid w:val="00C50D8C"/>
    <w:rsid w:val="00C6669D"/>
    <w:rsid w:val="00C80DA2"/>
    <w:rsid w:val="00C840DD"/>
    <w:rsid w:val="00C859B7"/>
    <w:rsid w:val="00CA1CB0"/>
    <w:rsid w:val="00CB28B9"/>
    <w:rsid w:val="00CC079D"/>
    <w:rsid w:val="00CC3D99"/>
    <w:rsid w:val="00CC7550"/>
    <w:rsid w:val="00CE7DCB"/>
    <w:rsid w:val="00CF19F5"/>
    <w:rsid w:val="00CF5CA2"/>
    <w:rsid w:val="00CF65F5"/>
    <w:rsid w:val="00D079E6"/>
    <w:rsid w:val="00D104F5"/>
    <w:rsid w:val="00D22562"/>
    <w:rsid w:val="00D30054"/>
    <w:rsid w:val="00D364C9"/>
    <w:rsid w:val="00D41703"/>
    <w:rsid w:val="00D5043B"/>
    <w:rsid w:val="00D50BD1"/>
    <w:rsid w:val="00D678B8"/>
    <w:rsid w:val="00D75CF5"/>
    <w:rsid w:val="00D95BC2"/>
    <w:rsid w:val="00DA1AC6"/>
    <w:rsid w:val="00DA322D"/>
    <w:rsid w:val="00DB36BC"/>
    <w:rsid w:val="00DB724B"/>
    <w:rsid w:val="00DC4C3C"/>
    <w:rsid w:val="00DE1384"/>
    <w:rsid w:val="00DE3481"/>
    <w:rsid w:val="00DE3700"/>
    <w:rsid w:val="00DE4E0B"/>
    <w:rsid w:val="00DE6949"/>
    <w:rsid w:val="00DF2ADA"/>
    <w:rsid w:val="00E00888"/>
    <w:rsid w:val="00E04344"/>
    <w:rsid w:val="00E11CE4"/>
    <w:rsid w:val="00E13A23"/>
    <w:rsid w:val="00E16D31"/>
    <w:rsid w:val="00E30CE6"/>
    <w:rsid w:val="00E45560"/>
    <w:rsid w:val="00E45EC8"/>
    <w:rsid w:val="00E52A3F"/>
    <w:rsid w:val="00E54574"/>
    <w:rsid w:val="00E550BD"/>
    <w:rsid w:val="00E67D89"/>
    <w:rsid w:val="00EB0085"/>
    <w:rsid w:val="00EB0760"/>
    <w:rsid w:val="00EB2097"/>
    <w:rsid w:val="00EB4107"/>
    <w:rsid w:val="00EB4A51"/>
    <w:rsid w:val="00ED2914"/>
    <w:rsid w:val="00ED491A"/>
    <w:rsid w:val="00EF4EB9"/>
    <w:rsid w:val="00F0550F"/>
    <w:rsid w:val="00F107A2"/>
    <w:rsid w:val="00F10A26"/>
    <w:rsid w:val="00F34722"/>
    <w:rsid w:val="00F36B71"/>
    <w:rsid w:val="00F42DEF"/>
    <w:rsid w:val="00F66B80"/>
    <w:rsid w:val="00F77142"/>
    <w:rsid w:val="00F91CF1"/>
    <w:rsid w:val="00FC142E"/>
    <w:rsid w:val="00FC1D3C"/>
    <w:rsid w:val="00FD0F05"/>
    <w:rsid w:val="00FE40ED"/>
    <w:rsid w:val="00FE7950"/>
    <w:rsid w:val="0821E44A"/>
    <w:rsid w:val="0A307342"/>
    <w:rsid w:val="0A3E087F"/>
    <w:rsid w:val="0F3C8657"/>
    <w:rsid w:val="397E6E49"/>
    <w:rsid w:val="4910C9BC"/>
    <w:rsid w:val="4FC94417"/>
    <w:rsid w:val="51A7B4DC"/>
    <w:rsid w:val="55730293"/>
    <w:rsid w:val="5A8F9679"/>
    <w:rsid w:val="5EAE4C2E"/>
    <w:rsid w:val="5FDABA83"/>
    <w:rsid w:val="681E806A"/>
    <w:rsid w:val="6AD44D6D"/>
    <w:rsid w:val="7CB2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D66"/>
  <w15:chartTrackingRefBased/>
  <w15:docId w15:val="{25582C6D-6470-4AB0-B1A4-63210045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6614">
      <w:bodyDiv w:val="1"/>
      <w:marLeft w:val="0"/>
      <w:marRight w:val="0"/>
      <w:marTop w:val="0"/>
      <w:marBottom w:val="0"/>
      <w:divBdr>
        <w:top w:val="none" w:sz="0" w:space="0" w:color="auto"/>
        <w:left w:val="none" w:sz="0" w:space="0" w:color="auto"/>
        <w:bottom w:val="none" w:sz="0" w:space="0" w:color="auto"/>
        <w:right w:val="none" w:sz="0" w:space="0" w:color="auto"/>
      </w:divBdr>
    </w:div>
    <w:div w:id="124737946">
      <w:bodyDiv w:val="1"/>
      <w:marLeft w:val="0"/>
      <w:marRight w:val="0"/>
      <w:marTop w:val="0"/>
      <w:marBottom w:val="0"/>
      <w:divBdr>
        <w:top w:val="none" w:sz="0" w:space="0" w:color="auto"/>
        <w:left w:val="none" w:sz="0" w:space="0" w:color="auto"/>
        <w:bottom w:val="none" w:sz="0" w:space="0" w:color="auto"/>
        <w:right w:val="none" w:sz="0" w:space="0" w:color="auto"/>
      </w:divBdr>
    </w:div>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509292053">
      <w:bodyDiv w:val="1"/>
      <w:marLeft w:val="0"/>
      <w:marRight w:val="0"/>
      <w:marTop w:val="0"/>
      <w:marBottom w:val="0"/>
      <w:divBdr>
        <w:top w:val="none" w:sz="0" w:space="0" w:color="auto"/>
        <w:left w:val="none" w:sz="0" w:space="0" w:color="auto"/>
        <w:bottom w:val="none" w:sz="0" w:space="0" w:color="auto"/>
        <w:right w:val="none" w:sz="0" w:space="0" w:color="auto"/>
      </w:divBdr>
    </w:div>
    <w:div w:id="874150606">
      <w:bodyDiv w:val="1"/>
      <w:marLeft w:val="0"/>
      <w:marRight w:val="0"/>
      <w:marTop w:val="0"/>
      <w:marBottom w:val="0"/>
      <w:divBdr>
        <w:top w:val="none" w:sz="0" w:space="0" w:color="auto"/>
        <w:left w:val="none" w:sz="0" w:space="0" w:color="auto"/>
        <w:bottom w:val="none" w:sz="0" w:space="0" w:color="auto"/>
        <w:right w:val="none" w:sz="0" w:space="0" w:color="auto"/>
      </w:divBdr>
    </w:div>
    <w:div w:id="885262853">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909730779">
      <w:bodyDiv w:val="1"/>
      <w:marLeft w:val="0"/>
      <w:marRight w:val="0"/>
      <w:marTop w:val="0"/>
      <w:marBottom w:val="0"/>
      <w:divBdr>
        <w:top w:val="none" w:sz="0" w:space="0" w:color="auto"/>
        <w:left w:val="none" w:sz="0" w:space="0" w:color="auto"/>
        <w:bottom w:val="none" w:sz="0" w:space="0" w:color="auto"/>
        <w:right w:val="none" w:sz="0" w:space="0" w:color="auto"/>
      </w:divBdr>
    </w:div>
    <w:div w:id="1005791482">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075280031">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618484373">
      <w:bodyDiv w:val="1"/>
      <w:marLeft w:val="0"/>
      <w:marRight w:val="0"/>
      <w:marTop w:val="0"/>
      <w:marBottom w:val="0"/>
      <w:divBdr>
        <w:top w:val="none" w:sz="0" w:space="0" w:color="auto"/>
        <w:left w:val="none" w:sz="0" w:space="0" w:color="auto"/>
        <w:bottom w:val="none" w:sz="0" w:space="0" w:color="auto"/>
        <w:right w:val="none" w:sz="0" w:space="0" w:color="auto"/>
      </w:divBdr>
    </w:div>
    <w:div w:id="1692486448">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1770077035">
      <w:bodyDiv w:val="1"/>
      <w:marLeft w:val="0"/>
      <w:marRight w:val="0"/>
      <w:marTop w:val="0"/>
      <w:marBottom w:val="0"/>
      <w:divBdr>
        <w:top w:val="none" w:sz="0" w:space="0" w:color="auto"/>
        <w:left w:val="none" w:sz="0" w:space="0" w:color="auto"/>
        <w:bottom w:val="none" w:sz="0" w:space="0" w:color="auto"/>
        <w:right w:val="none" w:sz="0" w:space="0" w:color="auto"/>
      </w:divBdr>
    </w:div>
    <w:div w:id="1923680457">
      <w:bodyDiv w:val="1"/>
      <w:marLeft w:val="0"/>
      <w:marRight w:val="0"/>
      <w:marTop w:val="0"/>
      <w:marBottom w:val="0"/>
      <w:divBdr>
        <w:top w:val="none" w:sz="0" w:space="0" w:color="auto"/>
        <w:left w:val="none" w:sz="0" w:space="0" w:color="auto"/>
        <w:bottom w:val="none" w:sz="0" w:space="0" w:color="auto"/>
        <w:right w:val="none" w:sz="0" w:space="0" w:color="auto"/>
      </w:divBdr>
    </w:div>
    <w:div w:id="1998848154">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65667d4761b4e396a908df8bd7af4c8c">
  <xsd:schema xmlns:xsd="http://www.w3.org/2001/XMLSchema" xmlns:xs="http://www.w3.org/2001/XMLSchema" xmlns:p="http://schemas.microsoft.com/office/2006/metadata/properties" xmlns:ns2="8e32f87e-f204-41d9-9c16-44e07cdc57f9" targetNamespace="http://schemas.microsoft.com/office/2006/metadata/properties" ma:root="true" ma:fieldsID="d31f40e9c0c615a95a1c74dddc890515"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59a0ffe-6b45-472d-aeeb-893f5ad417cb" ContentTypeId="0x0101008D686D453C4598489D157218292FF5A603"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Props1.xml><?xml version="1.0" encoding="utf-8"?>
<ds:datastoreItem xmlns:ds="http://schemas.openxmlformats.org/officeDocument/2006/customXml" ds:itemID="{274CB6BA-5C0C-42D7-885B-EFCB5C08E9F0}">
  <ds:schemaRefs>
    <ds:schemaRef ds:uri="http://schemas.microsoft.com/sharepoint/v3/contenttype/forms"/>
  </ds:schemaRefs>
</ds:datastoreItem>
</file>

<file path=customXml/itemProps2.xml><?xml version="1.0" encoding="utf-8"?>
<ds:datastoreItem xmlns:ds="http://schemas.openxmlformats.org/officeDocument/2006/customXml" ds:itemID="{2D690044-51E5-4635-8341-588697363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1F957-B7FA-4516-AACA-76AA8F0BCC4A}">
  <ds:schemaRefs>
    <ds:schemaRef ds:uri="Microsoft.SharePoint.Taxonomy.ContentTypeSync"/>
  </ds:schemaRefs>
</ds:datastoreItem>
</file>

<file path=customXml/itemProps4.xml><?xml version="1.0" encoding="utf-8"?>
<ds:datastoreItem xmlns:ds="http://schemas.openxmlformats.org/officeDocument/2006/customXml" ds:itemID="{2224CB67-C47F-49D7-A8AB-65ECF3CF3F99}">
  <ds:schemaRefs>
    <ds:schemaRef ds:uri="http://schemas.microsoft.com/office/2006/metadata/properties"/>
    <ds:schemaRef ds:uri="http://schemas.microsoft.com/office/infopath/2007/PartnerControls"/>
    <ds:schemaRef ds:uri="8e32f87e-f204-41d9-9c16-44e07cdc57f9"/>
  </ds:schemaRefs>
</ds:datastoreItem>
</file>

<file path=docMetadata/LabelInfo.xml><?xml version="1.0" encoding="utf-8"?>
<clbl:labelList xmlns:clbl="http://schemas.microsoft.com/office/2020/mipLabelMetadata">
  <clbl:label id="{fbe4f82d-e231-4a73-b304-897ef09a8926}" enabled="1" method="Privileged" siteId="{214a262f-8908-4403-b38b-31b9d065db4c}"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Carla Davies</cp:lastModifiedBy>
  <cp:revision>2</cp:revision>
  <cp:lastPrinted>2020-08-17T16:31:00Z</cp:lastPrinted>
  <dcterms:created xsi:type="dcterms:W3CDTF">2025-09-12T10:37:00Z</dcterms:created>
  <dcterms:modified xsi:type="dcterms:W3CDTF">2025-09-12T10:37:00Z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SharedWithUsers">
    <vt:lpwstr>25;#Claire Braisby;#775;#Carla Davies;#738;#Sean Ratcliffe</vt:lpwstr>
  </property>
</Properties>
</file>